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4473FC" w:rsidTr="004473FC">
        <w:tc>
          <w:tcPr>
            <w:tcW w:w="6062" w:type="dxa"/>
          </w:tcPr>
          <w:p w:rsidR="004473FC" w:rsidRDefault="004473FC" w:rsidP="004473FC">
            <w:pPr>
              <w:tabs>
                <w:tab w:val="left" w:pos="127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473FC" w:rsidRDefault="004473FC" w:rsidP="004473FC">
            <w:pPr>
              <w:tabs>
                <w:tab w:val="left" w:pos="1276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F4370" w:rsidRPr="004126BB" w:rsidRDefault="009F1901" w:rsidP="004473FC">
      <w:pPr>
        <w:tabs>
          <w:tab w:val="left" w:pos="1276"/>
          <w:tab w:val="left" w:pos="823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2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</w:t>
      </w:r>
    </w:p>
    <w:p w:rsidR="009F4370" w:rsidRPr="004126BB" w:rsidRDefault="004473FC" w:rsidP="00D9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F4370" w:rsidRPr="004126BB" w:rsidRDefault="009F4370" w:rsidP="00D9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EA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Всероссийской научно-практической конференции</w:t>
      </w:r>
    </w:p>
    <w:p w:rsidR="00D93F25" w:rsidRDefault="009F4370" w:rsidP="00D9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«Теоретические и практические аспекты образования </w:t>
      </w:r>
    </w:p>
    <w:p w:rsidR="009F4370" w:rsidRPr="004126BB" w:rsidRDefault="009F4370" w:rsidP="00D9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культуры и искусства»</w:t>
      </w:r>
    </w:p>
    <w:p w:rsidR="009F4370" w:rsidRPr="004126BB" w:rsidRDefault="009F4370" w:rsidP="004473FC">
      <w:pPr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4370" w:rsidRDefault="009F4370" w:rsidP="00C727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6BB">
        <w:rPr>
          <w:rFonts w:ascii="Times New Roman" w:hAnsi="Times New Roman"/>
          <w:b/>
          <w:sz w:val="28"/>
          <w:szCs w:val="28"/>
        </w:rPr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12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B16FC" w:rsidRPr="004126BB" w:rsidRDefault="006B16FC" w:rsidP="004473FC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047" w:rsidRDefault="009F4370" w:rsidP="00C727D8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126BB">
        <w:rPr>
          <w:rFonts w:ascii="Times New Roman" w:eastAsia="Calibri" w:hAnsi="Times New Roman"/>
          <w:sz w:val="28"/>
          <w:szCs w:val="28"/>
        </w:rPr>
        <w:t>Настоящее Положение определяет порядок организации</w:t>
      </w:r>
      <w:r w:rsidRPr="004126BB">
        <w:rPr>
          <w:rFonts w:ascii="Times New Roman" w:eastAsia="Calibri" w:hAnsi="Times New Roman"/>
          <w:sz w:val="28"/>
          <w:szCs w:val="28"/>
        </w:rPr>
        <w:br/>
        <w:t xml:space="preserve">и проведения </w:t>
      </w:r>
      <w:r w:rsidRPr="004126B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126BB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«Теоретические и практические аспекты образования в сфере культуры и искусства» (далее – Конференция)</w:t>
      </w:r>
      <w:r>
        <w:rPr>
          <w:rFonts w:ascii="Times New Roman" w:eastAsia="Calibri" w:hAnsi="Times New Roman"/>
          <w:sz w:val="28"/>
          <w:szCs w:val="28"/>
        </w:rPr>
        <w:t>. Организаторами К</w:t>
      </w:r>
      <w:r w:rsidRPr="004126BB">
        <w:rPr>
          <w:rFonts w:ascii="Times New Roman" w:eastAsia="Calibri" w:hAnsi="Times New Roman"/>
          <w:sz w:val="28"/>
          <w:szCs w:val="28"/>
        </w:rPr>
        <w:t xml:space="preserve">онференции являются: </w:t>
      </w:r>
      <w:r w:rsidRPr="004126BB">
        <w:rPr>
          <w:rFonts w:ascii="Times New Roman" w:hAnsi="Times New Roman"/>
          <w:sz w:val="28"/>
          <w:szCs w:val="28"/>
        </w:rPr>
        <w:t>Департамент культуры</w:t>
      </w:r>
      <w:r w:rsidR="00D93F25">
        <w:rPr>
          <w:rFonts w:ascii="Times New Roman" w:hAnsi="Times New Roman"/>
          <w:sz w:val="28"/>
          <w:szCs w:val="28"/>
        </w:rPr>
        <w:t xml:space="preserve"> Ханты-Мансийского автономного </w:t>
      </w:r>
      <w:r w:rsidRPr="004126BB">
        <w:rPr>
          <w:rFonts w:ascii="Times New Roman" w:hAnsi="Times New Roman"/>
          <w:sz w:val="28"/>
          <w:szCs w:val="28"/>
        </w:rPr>
        <w:t xml:space="preserve">округа – Югры, бюджетное профессиональное образовательное учреждение Ханты-Мансийского автономного округа – Югры «Сургутский музыкальный колледж». </w:t>
      </w:r>
    </w:p>
    <w:p w:rsidR="004F3047" w:rsidRPr="004F3047" w:rsidRDefault="004F3047" w:rsidP="00C727D8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9F4370" w:rsidRDefault="009F4370" w:rsidP="00C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Цели и задачи Конференции</w:t>
      </w:r>
    </w:p>
    <w:p w:rsidR="004F3047" w:rsidRPr="004126BB" w:rsidRDefault="004F3047" w:rsidP="00C727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370" w:rsidRPr="004126BB" w:rsidRDefault="009F4370" w:rsidP="00C727D8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Конференции: 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актуальных проблем и тенденций развития сферы культуры и искусства, создание условий для общения и обмена опытом педагогов образовательных организаций культуры и искусства.</w:t>
      </w:r>
    </w:p>
    <w:p w:rsidR="009F4370" w:rsidRPr="004126BB" w:rsidRDefault="00C727D8" w:rsidP="00C727D8">
      <w:pPr>
        <w:numPr>
          <w:ilvl w:val="1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="009F4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онференции</w:t>
      </w:r>
      <w:r w:rsidR="009F4370" w:rsidRPr="00412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F4370" w:rsidRPr="004126BB" w:rsidRDefault="009F4370" w:rsidP="00C727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диссеминация педагогического опыта;</w:t>
      </w:r>
    </w:p>
    <w:p w:rsidR="009F4370" w:rsidRPr="004126BB" w:rsidRDefault="009F4370" w:rsidP="00C727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научного потенциала педагогических работников;</w:t>
      </w:r>
    </w:p>
    <w:p w:rsidR="009F4370" w:rsidRPr="004126BB" w:rsidRDefault="009F4370" w:rsidP="00C727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информационного пространства для эффективного профессионального взаимодействия педагогов при решении актуальных вопросов образования;</w:t>
      </w:r>
    </w:p>
    <w:p w:rsidR="009F4370" w:rsidRPr="004126BB" w:rsidRDefault="009F4370" w:rsidP="00C727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повышению квалификации работников образования, развитию их творческого потенциала, созданию организационно-педагогических условий для инноваций, исследовательской и проектной деятельности.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370" w:rsidRDefault="009F4370" w:rsidP="00C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Конференции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370" w:rsidRDefault="009F4370" w:rsidP="00C727D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5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Конференция проводится с </w:t>
      </w:r>
      <w:r w:rsidR="008B4CD9" w:rsidRPr="00F5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F5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8B4CD9" w:rsidRPr="00F5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Pr="00F5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201</w:t>
      </w:r>
      <w:r w:rsidR="009F58A0" w:rsidRPr="00F5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5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  <w:r w:rsidR="006B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441A" w:rsidRDefault="009F4370" w:rsidP="00C727D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рамках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состоятся: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26BB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26BB">
        <w:rPr>
          <w:rFonts w:ascii="Times New Roman" w:hAnsi="Times New Roman" w:cs="Times New Roman"/>
          <w:sz w:val="28"/>
          <w:szCs w:val="28"/>
        </w:rPr>
        <w:t xml:space="preserve"> профессоров и преподавателей ведущих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</w:t>
      </w:r>
      <w:r w:rsidRPr="00F57A70">
        <w:rPr>
          <w:rFonts w:ascii="Times New Roman" w:hAnsi="Times New Roman" w:cs="Times New Roman"/>
          <w:sz w:val="28"/>
          <w:szCs w:val="28"/>
        </w:rPr>
        <w:t>профессионального образования культуры и искусства по направлениям: «Инструментальное исп</w:t>
      </w:r>
      <w:r w:rsidR="00254FD2">
        <w:rPr>
          <w:rFonts w:ascii="Times New Roman" w:hAnsi="Times New Roman" w:cs="Times New Roman"/>
          <w:sz w:val="28"/>
          <w:szCs w:val="28"/>
        </w:rPr>
        <w:t>олнительство»;</w:t>
      </w:r>
      <w:r w:rsidRPr="00F57A70">
        <w:rPr>
          <w:rFonts w:ascii="Times New Roman" w:hAnsi="Times New Roman" w:cs="Times New Roman"/>
          <w:sz w:val="28"/>
          <w:szCs w:val="28"/>
        </w:rPr>
        <w:t xml:space="preserve"> «Музыкальное искусство эстрады» (эстрадное пение)</w:t>
      </w:r>
      <w:r w:rsidR="00F25C62">
        <w:rPr>
          <w:rFonts w:ascii="Times New Roman" w:hAnsi="Times New Roman" w:cs="Times New Roman"/>
          <w:sz w:val="28"/>
          <w:szCs w:val="28"/>
        </w:rPr>
        <w:t>.</w:t>
      </w:r>
    </w:p>
    <w:p w:rsidR="009F4370" w:rsidRPr="00551824" w:rsidRDefault="009F4370" w:rsidP="00C727D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итогам проведения Конференции издается сборник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</w:t>
      </w:r>
      <w:r w:rsidRPr="0055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присвоением международного индекса </w:t>
      </w:r>
      <w:r w:rsidRPr="00551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55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370" w:rsidRPr="00551824" w:rsidRDefault="009F4370" w:rsidP="00C727D8">
      <w:pPr>
        <w:pStyle w:val="a3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370" w:rsidRPr="00551824" w:rsidRDefault="009F4370" w:rsidP="00C727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2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473FC">
        <w:rPr>
          <w:rFonts w:ascii="Times New Roman" w:hAnsi="Times New Roman" w:cs="Times New Roman"/>
          <w:b/>
          <w:sz w:val="28"/>
          <w:szCs w:val="28"/>
        </w:rPr>
        <w:t>4</w:t>
      </w:r>
      <w:r w:rsidRPr="00551824">
        <w:rPr>
          <w:rFonts w:ascii="Times New Roman" w:hAnsi="Times New Roman" w:cs="Times New Roman"/>
          <w:b/>
          <w:sz w:val="28"/>
          <w:szCs w:val="28"/>
        </w:rPr>
        <w:t>. Направления конференции</w:t>
      </w:r>
    </w:p>
    <w:p w:rsidR="009F4370" w:rsidRPr="00551824" w:rsidRDefault="009F4370" w:rsidP="00C727D8">
      <w:pPr>
        <w:pStyle w:val="a3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370" w:rsidRPr="00551824" w:rsidRDefault="009F4370" w:rsidP="00C727D8">
      <w:pPr>
        <w:pStyle w:val="a3"/>
        <w:numPr>
          <w:ilvl w:val="1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Конференция проводится по следующим направлениям:</w:t>
      </w:r>
    </w:p>
    <w:p w:rsidR="009F4370" w:rsidRPr="00C727D8" w:rsidRDefault="009F43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развитие творческого потенциала </w:t>
      </w:r>
      <w:proofErr w:type="gramStart"/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одаренными и талантливыми детьми;</w:t>
      </w:r>
    </w:p>
    <w:p w:rsidR="009F4370" w:rsidRPr="00C727D8" w:rsidRDefault="009F43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внедрения и реализации предпрофессиональных программ в детских школах искусств;</w:t>
      </w:r>
    </w:p>
    <w:p w:rsidR="009F4370" w:rsidRPr="00C727D8" w:rsidRDefault="009F43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традиции и инновации в образовании в сфере культуры и искусства;</w:t>
      </w:r>
    </w:p>
    <w:p w:rsidR="009F4370" w:rsidRPr="00C727D8" w:rsidRDefault="009F43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технологий в условиях образовательных организаций культуры и искусства;</w:t>
      </w:r>
    </w:p>
    <w:p w:rsidR="009F4370" w:rsidRPr="00C727D8" w:rsidRDefault="009F43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формирования гражданской идентичности средствами культуры и искусства;</w:t>
      </w:r>
    </w:p>
    <w:p w:rsidR="009F4370" w:rsidRPr="00C727D8" w:rsidRDefault="009F43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взаимодействия гражданских институтов и образовательных организаций культуры и искусства;</w:t>
      </w:r>
    </w:p>
    <w:p w:rsidR="009F1901" w:rsidRPr="00C727D8" w:rsidRDefault="009F1901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к организации учебно-воспитательного процесса в образовательных организациях культуры и искусства;</w:t>
      </w:r>
    </w:p>
    <w:p w:rsidR="009F4370" w:rsidRPr="00C727D8" w:rsidRDefault="009F43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hAnsi="Times New Roman" w:cs="Times New Roman"/>
          <w:color w:val="000000"/>
          <w:sz w:val="28"/>
          <w:szCs w:val="28"/>
        </w:rPr>
        <w:t>технологии и методы теории и практики педагогики искусства в психолого-педагогическом сопровождении детей с ограниченными возможностями здоровья и детей-инвалидов в образовательных организациях;</w:t>
      </w:r>
    </w:p>
    <w:p w:rsidR="009F4370" w:rsidRPr="00C727D8" w:rsidRDefault="009F43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hAnsi="Times New Roman" w:cs="Times New Roman"/>
          <w:color w:val="000000"/>
          <w:sz w:val="28"/>
          <w:szCs w:val="28"/>
        </w:rPr>
        <w:t>проблемы исполнительского искусства и условия их решения в конт</w:t>
      </w:r>
      <w:r w:rsidR="0038441A" w:rsidRPr="00C727D8">
        <w:rPr>
          <w:rFonts w:ascii="Times New Roman" w:hAnsi="Times New Roman" w:cs="Times New Roman"/>
          <w:color w:val="000000"/>
          <w:sz w:val="28"/>
          <w:szCs w:val="28"/>
        </w:rPr>
        <w:t>ексте современного образования;</w:t>
      </w:r>
    </w:p>
    <w:p w:rsidR="009F4370" w:rsidRPr="00C727D8" w:rsidRDefault="00F57A70" w:rsidP="00C727D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8441A" w:rsidRPr="00C7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узыка </w:t>
      </w:r>
      <w:r w:rsidRPr="00C7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театр</w:t>
      </w:r>
      <w:r w:rsidR="005306B8" w:rsidRPr="00C7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57A70" w:rsidRPr="00F57A70" w:rsidRDefault="00F57A70" w:rsidP="00C727D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4370" w:rsidRDefault="009F4370" w:rsidP="00C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участия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370" w:rsidRDefault="009F4370" w:rsidP="00C727D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Конференции могут принять участие </w:t>
      </w:r>
      <w:r w:rsidRPr="004126BB">
        <w:rPr>
          <w:rFonts w:ascii="Times New Roman" w:eastAsia="Calibri" w:hAnsi="Times New Roman" w:cs="Times New Roman"/>
          <w:sz w:val="28"/>
          <w:szCs w:val="28"/>
        </w:rPr>
        <w:t>преподаватели разных типов образовательных организаций, специалисты, докторанты, аспиранты, магистранты,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9F4370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для участия в Конференции направляются </w:t>
      </w:r>
      <w:r w:rsidRPr="00F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D227F6" w:rsidRPr="00F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</w:t>
      </w:r>
      <w:r w:rsidR="00E31080" w:rsidRPr="00F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составляется в соответствии с </w:t>
      </w:r>
      <w:r w:rsidRPr="0033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3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</w:t>
      </w:r>
      <w:r w:rsidRPr="0033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</w:t>
      </w:r>
      <w:r w:rsidR="003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 публикации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</w:t>
      </w:r>
      <w:r w:rsidRPr="00B137E2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требованиями, указанными 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ункте 5.4 настоящего Положения, 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почты </w:t>
      </w:r>
      <w:hyperlink r:id="rId8" w:history="1">
        <w:r w:rsidRPr="004126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smcmetodist</w:t>
        </w:r>
        <w:r w:rsidRPr="004126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126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126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26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160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D7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7E2">
        <w:rPr>
          <w:rFonts w:ascii="Times New Roman" w:eastAsia="Calibri" w:hAnsi="Times New Roman" w:cs="Times New Roman"/>
          <w:sz w:val="28"/>
          <w:szCs w:val="28"/>
        </w:rPr>
        <w:t xml:space="preserve">ул. Энтузиастов 28, г. Сургут, Ханты-Мансийский автономный округ – </w:t>
      </w:r>
      <w:r>
        <w:rPr>
          <w:rFonts w:ascii="Times New Roman" w:eastAsia="Calibri" w:hAnsi="Times New Roman" w:cs="Times New Roman"/>
          <w:sz w:val="28"/>
          <w:szCs w:val="28"/>
        </w:rPr>
        <w:t>Югра, Тюменская область, 628404.</w:t>
      </w:r>
    </w:p>
    <w:p w:rsidR="009F4370" w:rsidRPr="00332F75" w:rsidRDefault="009F4370" w:rsidP="00C727D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публикации участникам конференции необходимо о</w:t>
      </w:r>
      <w:r w:rsidRPr="0033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платить организационный взнос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включает</w:t>
      </w:r>
      <w:r w:rsidRPr="0033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4370" w:rsidRPr="00AE0A46" w:rsidRDefault="009F4370" w:rsidP="00AE0A46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оплату публи</w:t>
      </w:r>
      <w:r w:rsidR="0038441A"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в размере: 3-5 страниц – 7</w:t>
      </w:r>
      <w:r w:rsidR="00EE0A96"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 больше 5 страниц – </w:t>
      </w:r>
      <w:r w:rsidR="0038441A"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E0A96"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441A"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9F4370" w:rsidRPr="00AE0A46" w:rsidRDefault="009F4370" w:rsidP="00AE0A46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A46">
        <w:rPr>
          <w:rFonts w:ascii="Times New Roman" w:eastAsia="Calibri" w:hAnsi="Times New Roman" w:cs="Times New Roman"/>
          <w:sz w:val="28"/>
          <w:szCs w:val="28"/>
        </w:rPr>
        <w:t>оплату рассылки сборника по России 150 рублей (при необходимости)</w:t>
      </w: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370" w:rsidRDefault="009F4370" w:rsidP="00C72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2A05">
        <w:rPr>
          <w:rFonts w:ascii="Times New Roman" w:eastAsia="Calibri" w:hAnsi="Times New Roman" w:cs="Times New Roman"/>
          <w:bCs/>
          <w:sz w:val="28"/>
          <w:szCs w:val="28"/>
        </w:rPr>
        <w:t>Оплата организационного взноса осуществляется по следующим реквизитам:</w:t>
      </w:r>
    </w:p>
    <w:p w:rsidR="00AE0A46" w:rsidRPr="009C2A05" w:rsidRDefault="00AE0A46" w:rsidP="00C72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9F4370" w:rsidRPr="00332F75" w:rsidTr="00BA5659">
        <w:trPr>
          <w:trHeight w:hRule="exact" w:val="7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9C2A05" w:rsidRDefault="009F4370" w:rsidP="00C727D8">
            <w:pPr>
              <w:shd w:val="clear" w:color="auto" w:fill="FFFFFF"/>
              <w:spacing w:after="0" w:line="240" w:lineRule="auto"/>
              <w:ind w:right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923192">
            <w:pPr>
              <w:shd w:val="clear" w:color="auto" w:fill="FFFFFF"/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Депфин</w:t>
            </w:r>
            <w:proofErr w:type="spellEnd"/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(БУ «Сургутский музыкальный колледж»</w:t>
            </w:r>
            <w:r w:rsidR="00923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/с 240337100</w:t>
            </w:r>
            <w:r w:rsidR="00923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306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8602020182</w:t>
            </w:r>
            <w:r w:rsidR="00254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860201001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047162000</w:t>
            </w:r>
            <w:r w:rsidR="005306B8" w:rsidRPr="005306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4370" w:rsidRPr="00332F75" w:rsidTr="00BA5659">
        <w:trPr>
          <w:trHeight w:hRule="exact" w:val="2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hAnsi="Times New Roman" w:cs="Times New Roman"/>
                <w:bCs/>
                <w:sz w:val="28"/>
                <w:szCs w:val="28"/>
              </w:rPr>
              <w:t>85.21</w:t>
            </w:r>
            <w:r w:rsidR="00923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923192" w:rsidRPr="00923192">
              <w:rPr>
                <w:rFonts w:ascii="Times New Roman" w:hAnsi="Times New Roman" w:cs="Times New Roman"/>
                <w:bCs/>
                <w:sz w:val="28"/>
                <w:szCs w:val="28"/>
              </w:rPr>
              <w:t>85.41, 85.42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02177694</w:t>
            </w:r>
            <w:r w:rsidR="005306B8" w:rsidRPr="005306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71876000001</w:t>
            </w:r>
            <w:r w:rsidR="005306B8" w:rsidRPr="005306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71136000000</w:t>
            </w:r>
            <w:r w:rsidR="005306B8" w:rsidRPr="005306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9F4370" w:rsidRPr="00332F75" w:rsidTr="00BA5659">
        <w:trPr>
          <w:trHeight w:hRule="exact" w:val="2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75203</w:t>
            </w:r>
          </w:p>
        </w:tc>
      </w:tr>
      <w:tr w:rsidR="009F4370" w:rsidRPr="00332F75" w:rsidTr="00BA5659">
        <w:trPr>
          <w:trHeight w:hRule="exact" w:val="2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2300231</w:t>
            </w:r>
          </w:p>
        </w:tc>
      </w:tr>
      <w:tr w:rsidR="009F4370" w:rsidRPr="00332F75" w:rsidTr="00BA5659">
        <w:trPr>
          <w:trHeight w:hRule="exact" w:val="5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1028600594010</w:t>
            </w:r>
            <w:r w:rsidR="005306B8" w:rsidRPr="005306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23192" w:rsidP="00C7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240300000000000001</w:t>
            </w:r>
            <w:r w:rsidR="00000A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="005306B8" w:rsidRPr="005306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F4370" w:rsidRPr="00332F75" w:rsidTr="00BA565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shd w:val="clear" w:color="auto" w:fill="FFFFFF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F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2F75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8">
              <w:rPr>
                <w:rFonts w:ascii="Times New Roman" w:hAnsi="Times New Roman" w:cs="Times New Roman"/>
                <w:sz w:val="28"/>
                <w:szCs w:val="28"/>
              </w:rPr>
              <w:t>40601810200003000001</w:t>
            </w:r>
            <w:r w:rsidR="005306B8" w:rsidRPr="005306B8">
              <w:rPr>
                <w:sz w:val="24"/>
                <w:szCs w:val="24"/>
              </w:rPr>
              <w:t xml:space="preserve"> </w:t>
            </w:r>
          </w:p>
        </w:tc>
      </w:tr>
      <w:tr w:rsidR="009F4370" w:rsidRPr="00332F75" w:rsidTr="00BA5659">
        <w:trPr>
          <w:trHeight w:hRule="exact" w:val="4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shd w:val="clear" w:color="auto" w:fill="FFFFFF"/>
              <w:spacing w:line="240" w:lineRule="auto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75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8">
              <w:rPr>
                <w:rFonts w:ascii="Times New Roman" w:hAnsi="Times New Roman" w:cs="Times New Roman"/>
                <w:sz w:val="28"/>
                <w:szCs w:val="28"/>
              </w:rPr>
              <w:t>РКЦ г. Ханты-Мансийска г. Ханты-Мансийск</w:t>
            </w:r>
          </w:p>
        </w:tc>
      </w:tr>
      <w:tr w:rsidR="009F4370" w:rsidRPr="00332F75" w:rsidTr="00BA5659">
        <w:trPr>
          <w:trHeight w:hRule="exact" w:val="4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332F75" w:rsidRDefault="009F4370" w:rsidP="00C727D8">
            <w:pPr>
              <w:shd w:val="clear" w:color="auto" w:fill="FFFFFF"/>
              <w:spacing w:line="240" w:lineRule="auto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75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370" w:rsidRPr="005306B8" w:rsidRDefault="009F4370" w:rsidP="00C727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 участие в конференции, Ф.И.О.</w:t>
            </w:r>
          </w:p>
        </w:tc>
      </w:tr>
    </w:tbl>
    <w:p w:rsidR="009F4370" w:rsidRPr="00543FDC" w:rsidRDefault="009F4370" w:rsidP="00C72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квитанции об оплате</w:t>
      </w:r>
      <w:r w:rsidRPr="00332F75">
        <w:rPr>
          <w:rFonts w:ascii="Times New Roman" w:eastAsia="Calibri" w:hAnsi="Times New Roman" w:cs="Times New Roman"/>
          <w:sz w:val="28"/>
          <w:szCs w:val="28"/>
        </w:rPr>
        <w:t xml:space="preserve"> организационного взноса высылается автором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организационный комитет Конференции </w:t>
      </w:r>
      <w:r w:rsidRPr="00332F75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sz w:val="28"/>
          <w:szCs w:val="28"/>
        </w:rPr>
        <w:t>получения письма с пометкой «Материалы приняты»</w:t>
      </w:r>
      <w:r w:rsidRPr="00332F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</w:t>
      </w:r>
      <w:r w:rsidRPr="00412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Требования к оформлению материалов: 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4126BB">
        <w:rPr>
          <w:rFonts w:ascii="Times New Roman" w:eastAsia="Calibri" w:hAnsi="Times New Roman" w:cs="Times New Roman"/>
          <w:sz w:val="28"/>
          <w:szCs w:val="28"/>
        </w:rPr>
        <w:t>.1.</w:t>
      </w:r>
      <w:r w:rsidRPr="004126BB">
        <w:rPr>
          <w:rFonts w:ascii="Times New Roman" w:eastAsia="Calibri" w:hAnsi="Times New Roman" w:cs="Times New Roman"/>
          <w:sz w:val="28"/>
          <w:szCs w:val="28"/>
        </w:rPr>
        <w:tab/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4126BB">
          <w:rPr>
            <w:rFonts w:ascii="Times New Roman" w:eastAsia="Calibri" w:hAnsi="Times New Roman" w:cs="Times New Roman"/>
            <w:sz w:val="28"/>
            <w:szCs w:val="28"/>
          </w:rPr>
          <w:t>2,5 см</w:t>
        </w:r>
      </w:smartTag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 с каждой стороны; ориентация: книжная, выравнивание по ширине Шрифт – T</w:t>
      </w:r>
      <w:proofErr w:type="spellStart"/>
      <w:r w:rsidRPr="004126BB">
        <w:rPr>
          <w:rFonts w:ascii="Times New Roman" w:eastAsia="Calibri" w:hAnsi="Times New Roman" w:cs="Times New Roman"/>
          <w:sz w:val="28"/>
          <w:szCs w:val="28"/>
          <w:lang w:val="en-US"/>
        </w:rPr>
        <w:t>imes</w:t>
      </w:r>
      <w:proofErr w:type="spellEnd"/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 N</w:t>
      </w:r>
      <w:proofErr w:type="spellStart"/>
      <w:r w:rsidRPr="004126BB">
        <w:rPr>
          <w:rFonts w:ascii="Times New Roman" w:eastAsia="Calibri" w:hAnsi="Times New Roman" w:cs="Times New Roman"/>
          <w:sz w:val="28"/>
          <w:szCs w:val="28"/>
          <w:lang w:val="en-US"/>
        </w:rPr>
        <w:t>ew</w:t>
      </w:r>
      <w:proofErr w:type="spellEnd"/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 R</w:t>
      </w:r>
      <w:proofErr w:type="spellStart"/>
      <w:r w:rsidRPr="004126BB">
        <w:rPr>
          <w:rFonts w:ascii="Times New Roman" w:eastAsia="Calibri" w:hAnsi="Times New Roman" w:cs="Times New Roman"/>
          <w:sz w:val="28"/>
          <w:szCs w:val="28"/>
          <w:lang w:val="en-US"/>
        </w:rPr>
        <w:t>oman</w:t>
      </w:r>
      <w:proofErr w:type="spellEnd"/>
      <w:r w:rsidRPr="004126BB">
        <w:rPr>
          <w:rFonts w:ascii="Times New Roman" w:eastAsia="Calibri" w:hAnsi="Times New Roman" w:cs="Times New Roman"/>
          <w:sz w:val="28"/>
          <w:szCs w:val="28"/>
        </w:rPr>
        <w:t>, кегль 14, межстрочный интервал – о</w:t>
      </w:r>
      <w:r w:rsidR="00AE0A46">
        <w:rPr>
          <w:rFonts w:ascii="Times New Roman" w:eastAsia="Calibri" w:hAnsi="Times New Roman" w:cs="Times New Roman"/>
          <w:sz w:val="28"/>
          <w:szCs w:val="28"/>
        </w:rPr>
        <w:t>динарный; абзацный отступ – 1</w:t>
      </w:r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. Страницы не нумеруются. Переносы не допускаются. Рисунки, графики и таблицы должны быть выполнены в программе </w:t>
      </w:r>
      <w:r w:rsidRPr="004126BB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6BB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4126BB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6BB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 и не выходить за параметры страницы (шрифт в таблицах и на рисунках – не менее </w:t>
      </w:r>
      <w:r w:rsidR="00AE0A46">
        <w:rPr>
          <w:rFonts w:ascii="Times New Roman" w:eastAsia="Calibri" w:hAnsi="Times New Roman" w:cs="Times New Roman"/>
          <w:sz w:val="28"/>
          <w:szCs w:val="28"/>
        </w:rPr>
        <w:t>8-</w:t>
      </w:r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 w:rsidRPr="004126BB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4126BB">
        <w:rPr>
          <w:rFonts w:ascii="Times New Roman" w:eastAsia="Calibri" w:hAnsi="Times New Roman" w:cs="Times New Roman"/>
          <w:sz w:val="28"/>
          <w:szCs w:val="28"/>
        </w:rPr>
        <w:t>). Использование цветных заливок и выделений не допускается. Все сокращения и аббревиатуры должны быть расшифрованы при упоминании.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4126BB">
        <w:rPr>
          <w:rFonts w:ascii="Times New Roman" w:eastAsia="Calibri" w:hAnsi="Times New Roman" w:cs="Times New Roman"/>
          <w:sz w:val="28"/>
          <w:szCs w:val="28"/>
        </w:rPr>
        <w:t>.2.</w:t>
      </w:r>
      <w:r w:rsidRPr="004126BB">
        <w:rPr>
          <w:rFonts w:ascii="Times New Roman" w:eastAsia="Calibri" w:hAnsi="Times New Roman" w:cs="Times New Roman"/>
          <w:sz w:val="28"/>
          <w:szCs w:val="28"/>
        </w:rPr>
        <w:tab/>
        <w:t xml:space="preserve">Название и номера рисунков указываются под рисунками, название и номера таблиц – над таблицами. Ссылки на литературу в квадратных скобках. 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4126BB">
        <w:rPr>
          <w:rFonts w:ascii="Times New Roman" w:eastAsia="Calibri" w:hAnsi="Times New Roman" w:cs="Times New Roman"/>
          <w:sz w:val="28"/>
          <w:szCs w:val="28"/>
        </w:rPr>
        <w:t>.3.</w:t>
      </w:r>
      <w:r w:rsidRPr="004126BB">
        <w:rPr>
          <w:rFonts w:ascii="Times New Roman" w:eastAsia="Calibri" w:hAnsi="Times New Roman" w:cs="Times New Roman"/>
          <w:sz w:val="28"/>
          <w:szCs w:val="28"/>
        </w:rPr>
        <w:tab/>
        <w:t xml:space="preserve">При наличии ссылок, список литературы обязателен. </w:t>
      </w:r>
    </w:p>
    <w:p w:rsidR="009F4370" w:rsidRPr="004126BB" w:rsidRDefault="009F4370" w:rsidP="00C727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6BB">
        <w:rPr>
          <w:rFonts w:ascii="Times New Roman" w:eastAsia="Calibri" w:hAnsi="Times New Roman" w:cs="Times New Roman"/>
          <w:sz w:val="28"/>
          <w:szCs w:val="28"/>
        </w:rPr>
        <w:t>В правом верхнем углу, жирный курсив: фамилия и инициалы автора, ученая степень, ученое звание, должность, наименование организации, страна, город.</w:t>
      </w:r>
      <w:proofErr w:type="gramEnd"/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 По центру, жирным шрифтом, заглавными буквами: Название статьи. Файл со статьей сохранить: Фамилия И.О.doc. (или </w:t>
      </w:r>
      <w:proofErr w:type="spellStart"/>
      <w:r w:rsidRPr="004126BB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proofErr w:type="spellStart"/>
      <w:r w:rsidRPr="004126BB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4126BB">
        <w:rPr>
          <w:rFonts w:ascii="Times New Roman" w:eastAsia="Calibri" w:hAnsi="Times New Roman" w:cs="Times New Roman"/>
          <w:sz w:val="28"/>
          <w:szCs w:val="28"/>
        </w:rPr>
        <w:t xml:space="preserve">.). Объем публикации от 3 до 6 страниц. 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Список литературы оформляется в алфавитном порядке. Упорядочение изданий осуществляется по первой букве первого слова библиографического описания. Если первая буква повторяется – соблюдается алфавит второй, третьей и последующих букв. </w:t>
      </w:r>
      <w:r w:rsidRPr="00412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элементами описания литературного источника являют</w:t>
      </w:r>
      <w:r w:rsidR="00AE0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ся: 1) ФИО автора (авторов); 2) </w:t>
      </w:r>
      <w:r w:rsidRPr="00412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произведения (название книги); 3) наименование издательства; 4) год издания; 5) количество страниц в издании.</w:t>
      </w:r>
    </w:p>
    <w:p w:rsidR="009F4370" w:rsidRPr="004126BB" w:rsidRDefault="009F4370" w:rsidP="00AE0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BB">
        <w:rPr>
          <w:rFonts w:ascii="Times New Roman" w:hAnsi="Times New Roman" w:cs="Times New Roman"/>
          <w:sz w:val="28"/>
          <w:szCs w:val="28"/>
        </w:rPr>
        <w:t>Образец оформления списка литературы: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Книги и учебные пособия: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Долгов, Ю.Н. 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культуры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медиапотребления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социально-психологический анализ</w:t>
      </w:r>
      <w:r w:rsidRPr="004126BB">
        <w:rPr>
          <w:rFonts w:ascii="Times New Roman" w:hAnsi="Times New Roman" w:cs="Times New Roman"/>
          <w:sz w:val="28"/>
          <w:szCs w:val="28"/>
        </w:rPr>
        <w:t xml:space="preserve"> / Ю. Н. Долгов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Саратов: Изд-во Саратовского гос. ун-та, 2009. – 200 с.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в журнале: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Зуев, В.Н.</w:t>
      </w:r>
      <w:r w:rsidRPr="00412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национальных экономик в глобальные цепочки стоимости // Современная конкуренция. – 2014. – № 2. – С. 84-87.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Диссертация, автореферат: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Гусейнова, Т.С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Трансформация фразеологических единиц как способ реализации газетной экспрессии: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канд.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– Махачкала, 1997. – 188 с.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Паначев</w:t>
      </w:r>
      <w:proofErr w:type="spellEnd"/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В.Д.</w:t>
      </w:r>
      <w:r w:rsidRPr="00412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 в системе физической культуры общества: институциональный подход: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д-ра </w:t>
      </w:r>
      <w:proofErr w:type="spellStart"/>
      <w:proofErr w:type="gram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оциол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– Пермь, 2008. – С. 12-24.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Сборники материалов конференций: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Шалагина</w:t>
      </w:r>
      <w:proofErr w:type="spellEnd"/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С.В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Традиции и инновации в изучении политической демографии //Приоритетные направления развития современной науки: материалы IV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научно-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Чебоксары: НИИ педагогики и психологии, 2013. – С. 40-44.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Ссылки на электронные ресурсы: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Даль, В.И.</w:t>
      </w:r>
      <w:r w:rsidRPr="00412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Толковый словарь живого великорусского языка Владимира Даля [Электронный ресурс]: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2-му </w:t>
      </w:r>
      <w:proofErr w:type="spell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1880–1882 гг. М.: ACT и др.: 1998. 1 электрон</w:t>
      </w:r>
      <w:proofErr w:type="gram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пт. диск (CD-ROM).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Белоус, Н.А.</w:t>
      </w:r>
      <w:r w:rsidRPr="00412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Прагматическая реализация коммуникативных стратегий в конфликтном дискурсе [Электронный ресурс] // Мир лингвистики и коммуникации: электрон</w:t>
      </w:r>
      <w:proofErr w:type="gram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</w:t>
      </w:r>
      <w:proofErr w:type="spellEnd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журн. 2006. № 4. – URL: http://www.tverlingua.by.ru/archive/005/ (дата обращения: 15.12.2007).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12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Чернышевский, Н.Г</w:t>
      </w:r>
      <w:r w:rsidRPr="00412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Антропологический принцип в философии. – URL: http://www.ngchernyshevsky.ru (дата обращения 01.11.2014).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Нотные издания:</w:t>
      </w:r>
    </w:p>
    <w:p w:rsidR="009F4370" w:rsidRPr="004126BB" w:rsidRDefault="009F4370" w:rsidP="00AE0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Бойко, Р. Г. Петровские звоны [Но</w:t>
      </w:r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ты]: (Юность Петра) : муз</w:t>
      </w:r>
      <w:proofErr w:type="gramStart"/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рус. истории времен Петра Первого : ор. 36 / Ростислав Бойко ; [крат. предисл. </w:t>
      </w:r>
      <w:proofErr w:type="gramStart"/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Мартынова и Е.</w:t>
      </w:r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Светланова</w:t>
      </w:r>
      <w:proofErr w:type="spellEnd"/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Партитура. – М.</w:t>
      </w:r>
      <w:r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Композитор, 2001. – 96 с. </w:t>
      </w:r>
    </w:p>
    <w:p w:rsidR="009F4370" w:rsidRPr="004126BB" w:rsidRDefault="0038441A" w:rsidP="00C727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Эшпай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Я. Квартет [Ноты]</w:t>
      </w:r>
      <w:r w:rsidR="009F4370"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2 скрипок, альта и виолончели /Андрей </w:t>
      </w:r>
      <w:proofErr w:type="spellStart"/>
      <w:r w:rsidR="009F4370"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Партитура и голоса. – М.</w:t>
      </w:r>
      <w:r w:rsidR="009F4370" w:rsidRPr="0041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Композитор, 2001. – 34 с.</w:t>
      </w:r>
    </w:p>
    <w:p w:rsidR="009F4370" w:rsidRDefault="009F4370" w:rsidP="00AE0A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26BB">
        <w:rPr>
          <w:rFonts w:ascii="Times New Roman" w:eastAsia="Calibri" w:hAnsi="Times New Roman" w:cs="Times New Roman"/>
          <w:sz w:val="28"/>
          <w:szCs w:val="28"/>
        </w:rPr>
        <w:t>Автор несёт полную ответственность за достоверность представленных в статье сведений и корректность оформления ссылок на цитируемые источники.</w:t>
      </w:r>
      <w:r w:rsidRPr="004126BB">
        <w:rPr>
          <w:rFonts w:ascii="Times New Roman" w:hAnsi="Times New Roman" w:cs="Times New Roman"/>
          <w:sz w:val="28"/>
          <w:szCs w:val="28"/>
        </w:rPr>
        <w:t xml:space="preserve"> </w:t>
      </w:r>
      <w:r w:rsidRPr="00543FDC">
        <w:rPr>
          <w:rFonts w:ascii="Times New Roman" w:hAnsi="Times New Roman" w:cs="Times New Roman"/>
          <w:iCs/>
          <w:sz w:val="28"/>
          <w:szCs w:val="28"/>
        </w:rPr>
        <w:t>Каждый автор имеет право на бесплатное получение одного экземпляра сборника материалов, в котором опубликована его статья.</w:t>
      </w:r>
    </w:p>
    <w:p w:rsidR="009F4370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5.6.</w:t>
      </w:r>
      <w:r>
        <w:rPr>
          <w:rFonts w:ascii="Times New Roman" w:hAnsi="Times New Roman" w:cs="Times New Roman"/>
          <w:iCs/>
          <w:sz w:val="28"/>
          <w:szCs w:val="28"/>
        </w:rPr>
        <w:tab/>
        <w:t>Допускается заочное участие в форме публикации статьи.</w:t>
      </w:r>
    </w:p>
    <w:p w:rsidR="00F57A70" w:rsidRPr="00F57A70" w:rsidRDefault="00F57A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4370" w:rsidRPr="00D7693D" w:rsidRDefault="009F4370" w:rsidP="00AE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7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Полномочия организатора</w:t>
      </w:r>
    </w:p>
    <w:p w:rsidR="009F4370" w:rsidRPr="00D7693D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370" w:rsidRPr="00D7693D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6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D7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Организатор обеспечивает: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организационно-техническое и информационное сопровождение проведения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питьевой режим и организацию кофе-паузы для участников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вручение сертификатов установленного образца участникам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издание сборника материалов Конференции, с присвоением международного индекса </w:t>
      </w: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ISBN</w:t>
      </w: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D7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Организатор утверждает приказом: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экспертной комиссии, из состава которой назначается </w:t>
      </w:r>
      <w:r w:rsidR="00F452D7"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научный редактор сборника</w:t>
      </w: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материалов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профессорско-преподавательский состав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программу проведения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 сертификата участника Конференции.</w:t>
      </w: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4370" w:rsidRPr="00D7693D" w:rsidRDefault="009F4370" w:rsidP="00AE0A4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7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Полномочия организационного комитета и экспертной комиссии</w:t>
      </w: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370" w:rsidRPr="00D7693D" w:rsidRDefault="009F4370" w:rsidP="00C727D8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D7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Организационный комитет формируется из представителей Департамента культуры автономного округа, администрации БУ «Сургутский музыкальный колледж», профессорско-преподавательского состава (Приложение 2 к Положению).</w:t>
      </w:r>
    </w:p>
    <w:p w:rsidR="009F4370" w:rsidRPr="00D7693D" w:rsidRDefault="009F4370" w:rsidP="00C727D8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D7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Полномочия организационного комитета: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A46">
        <w:rPr>
          <w:rFonts w:ascii="Times New Roman" w:hAnsi="Times New Roman" w:cs="Times New Roman"/>
          <w:sz w:val="28"/>
          <w:szCs w:val="28"/>
        </w:rPr>
        <w:t>подготовка и проведение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A46">
        <w:rPr>
          <w:rFonts w:ascii="Times New Roman" w:hAnsi="Times New Roman" w:cs="Times New Roman"/>
          <w:sz w:val="28"/>
          <w:szCs w:val="28"/>
        </w:rPr>
        <w:t>координирование организационных вопросов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A46">
        <w:rPr>
          <w:rFonts w:ascii="Times New Roman" w:hAnsi="Times New Roman" w:cs="Times New Roman"/>
          <w:sz w:val="28"/>
          <w:szCs w:val="28"/>
        </w:rPr>
        <w:t>документационное сопровождение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A46">
        <w:rPr>
          <w:rFonts w:ascii="Times New Roman" w:hAnsi="Times New Roman" w:cs="Times New Roman"/>
          <w:sz w:val="28"/>
          <w:szCs w:val="28"/>
        </w:rPr>
        <w:t>подготовка информационной базы участников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A46">
        <w:rPr>
          <w:rFonts w:ascii="Times New Roman" w:hAnsi="Times New Roman" w:cs="Times New Roman"/>
          <w:sz w:val="28"/>
          <w:szCs w:val="28"/>
        </w:rPr>
        <w:t>рассылка Положения о проведении Конференции в муниципальные образования автономного округа;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A46">
        <w:rPr>
          <w:rFonts w:ascii="Times New Roman" w:hAnsi="Times New Roman" w:cs="Times New Roman"/>
          <w:sz w:val="28"/>
          <w:szCs w:val="28"/>
        </w:rPr>
        <w:t>подготовка сборника материалов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A46">
        <w:rPr>
          <w:rFonts w:ascii="Times New Roman" w:hAnsi="Times New Roman" w:cs="Times New Roman"/>
          <w:sz w:val="28"/>
          <w:szCs w:val="28"/>
        </w:rPr>
        <w:t xml:space="preserve">предоставление в адрес Департамента культуры Ханты-Мансийского автономного округа - Югры: пресс-релиза (за 1 месяц до проведения мероприятия), </w:t>
      </w:r>
      <w:proofErr w:type="gramStart"/>
      <w:r w:rsidRPr="00AE0A46">
        <w:rPr>
          <w:rFonts w:ascii="Times New Roman" w:hAnsi="Times New Roman" w:cs="Times New Roman"/>
          <w:sz w:val="28"/>
          <w:szCs w:val="28"/>
        </w:rPr>
        <w:t>пост-релиза</w:t>
      </w:r>
      <w:proofErr w:type="gramEnd"/>
      <w:r w:rsidRPr="00AE0A46">
        <w:rPr>
          <w:rFonts w:ascii="Times New Roman" w:hAnsi="Times New Roman" w:cs="Times New Roman"/>
          <w:sz w:val="28"/>
          <w:szCs w:val="28"/>
        </w:rPr>
        <w:t xml:space="preserve"> (в течение 3 дней после мероприятия);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4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технической экспертизы полученных материалов: </w:t>
      </w: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получении материалов, оргкомитет в течение 2 дней осуществляет техническую экспертизу и отправляет в адрес автора письмо с пометкой «Материалы получены». Авторам, отправившим материалы по электронной почте и не получившим подтверждения об их получении оргкомитетом, просьба продублировать заявку.  </w:t>
      </w:r>
    </w:p>
    <w:p w:rsidR="009F4370" w:rsidRPr="005A655E" w:rsidRDefault="009F4370" w:rsidP="00C727D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A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оставляет за собой право не публиковать материал, если: 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соответствует тематике конференции;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установленного срока – </w:t>
      </w:r>
      <w:r w:rsidR="008406F5"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2019</w:t>
      </w: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требованиям к оформлению статьи;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 менее трех страниц.</w:t>
      </w:r>
    </w:p>
    <w:p w:rsidR="009F4370" w:rsidRPr="005A655E" w:rsidRDefault="009F4370" w:rsidP="00C727D8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6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A6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A6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A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</w:t>
      </w:r>
      <w:r w:rsidRPr="005A6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оценивает предоставленные материалы по следующим критериям: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материалов требованиям оформления (структуре) данного вида методической работы, з</w:t>
      </w: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аконодательству Российской Федерации, тематике Конференции.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предоставляемых материалов.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 и качество изложения материала.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 работы, возможность применения в педагогической практике  другой образовательной организации.</w:t>
      </w:r>
    </w:p>
    <w:p w:rsidR="009F4370" w:rsidRPr="00AE0A46" w:rsidRDefault="009F4370" w:rsidP="00AE0A4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требований правил оформления предоставленных материалов б</w:t>
      </w:r>
      <w:r w:rsidRPr="00AE0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логических, стилистических, орфографических и пунктуационных ошибок.</w:t>
      </w:r>
    </w:p>
    <w:p w:rsidR="009F4370" w:rsidRPr="00D7693D" w:rsidRDefault="009F4370" w:rsidP="00C727D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7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</w:t>
      </w:r>
      <w:r w:rsidRPr="00D7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за собой право отклонять работы без объяснения причины.</w:t>
      </w:r>
    </w:p>
    <w:p w:rsidR="009F4370" w:rsidRPr="00D7693D" w:rsidRDefault="009F4370" w:rsidP="00C727D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6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6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экспертизы материалов, оргкомитет отправляет автор</w:t>
      </w:r>
      <w:r w:rsidR="0038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письмо с пометкой «Материалы </w:t>
      </w:r>
      <w:r w:rsidRPr="00D76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приняты» или «Материалы не приняты»</w:t>
      </w:r>
    </w:p>
    <w:p w:rsidR="009F4370" w:rsidRPr="00D7693D" w:rsidRDefault="009F4370" w:rsidP="00C727D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370" w:rsidRPr="00D7693D" w:rsidRDefault="009F4370" w:rsidP="00AE0A4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7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 участников Конференции</w:t>
      </w: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D7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Участникам Конференции, принимающим участие без публикации материалов в сборнике, вручается сертиф</w:t>
      </w:r>
      <w:r w:rsidR="0038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икат участника Конференции.</w:t>
      </w: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D7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Участникам Конференции, принимающим участие с публикацией материалов в сборнике, вручается сертификат участника и сборник материалов Конференции.</w:t>
      </w: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D7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Участники Конференции, принимающие участие только с публикацией материалов, получают сборник материалов Конференции.</w:t>
      </w:r>
    </w:p>
    <w:p w:rsidR="009F4370" w:rsidRDefault="009F4370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7D8" w:rsidRDefault="00C727D8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7D8" w:rsidRDefault="00C727D8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7D8" w:rsidRDefault="00C727D8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7D8" w:rsidRPr="00D7693D" w:rsidRDefault="00C727D8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370" w:rsidRPr="00D7693D" w:rsidRDefault="009F4370" w:rsidP="00AE0A46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7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Финансовые условия</w:t>
      </w: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370" w:rsidRDefault="009F4370" w:rsidP="00C727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D7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Проживание, питание и проезд участников к месту проведения Конференции и обратно осуществляется за счет средств направляющей стороны или за счет собственных средств участников Конференции.</w:t>
      </w:r>
    </w:p>
    <w:p w:rsidR="009F4370" w:rsidRPr="00D7693D" w:rsidRDefault="009F4370" w:rsidP="00C727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9.2. В целях публикации материалов с участников Конференции взимается организационный взнос в соответствии с пунктом 5.3 настоящего положения. </w:t>
      </w:r>
    </w:p>
    <w:p w:rsidR="009F4370" w:rsidRPr="00B137E2" w:rsidRDefault="009F4370" w:rsidP="00C727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ru-RU"/>
        </w:rPr>
      </w:pPr>
    </w:p>
    <w:p w:rsidR="009F4370" w:rsidRDefault="009F4370" w:rsidP="002A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4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1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проведении Конференции публикуется на официальном сайте БУ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ургутский музыкальный колледж» </w:t>
      </w:r>
      <w:hyperlink r:id="rId9" w:history="1">
        <w:r w:rsidRPr="004126BB">
          <w:rPr>
            <w:rFonts w:ascii="Times New Roman" w:hAnsi="Times New Roman" w:cs="Times New Roman"/>
            <w:sz w:val="28"/>
            <w:szCs w:val="28"/>
            <w:u w:val="single"/>
          </w:rPr>
          <w:t>http://surgutmusic.ru/</w:t>
        </w:r>
      </w:hyperlink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370" w:rsidRPr="004126BB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1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Конференции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 </w:t>
      </w:r>
      <w:r w:rsidRPr="00B1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оргкомитете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126BB">
        <w:rPr>
          <w:rFonts w:ascii="Times New Roman" w:hAnsi="Times New Roman" w:cs="Times New Roman"/>
          <w:bCs/>
          <w:sz w:val="28"/>
          <w:szCs w:val="28"/>
        </w:rPr>
        <w:t xml:space="preserve">ул. Энтузиастов 28, г. Сургут, Ханты-Мансийский автономный округ – Югра, Тюменская область, 628404 или 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телефонам: 8(3462)32-94-07,  8(3462)35-22-98, e-</w:t>
      </w:r>
      <w:proofErr w:type="spellStart"/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0" w:history="1"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smcmetodist</w:t>
        </w:r>
        <w:r w:rsidRPr="004126BB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4126B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370" w:rsidRPr="00DB0AB8" w:rsidRDefault="009F4370" w:rsidP="00C727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Координаторы Конференции: начальник методической и информационно-аналитической </w:t>
      </w:r>
      <w:r w:rsidR="00B90379"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proofErr w:type="spellStart"/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Грищенкова</w:t>
      </w:r>
      <w:proofErr w:type="spellEnd"/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Романовна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8(3462)32-94-07,</w:t>
      </w:r>
      <w:r w:rsidRPr="006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1" w:history="1"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smcmetodist</w:t>
        </w:r>
        <w:r w:rsidRPr="004126BB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4126B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B90379"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и информационно-аналитической службы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Харитонова Елена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8(3462)35-22-98,</w:t>
      </w:r>
      <w:r w:rsidRPr="006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2" w:history="1">
        <w:proofErr w:type="spellStart"/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smcmetodist</w:t>
        </w:r>
        <w:proofErr w:type="spellEnd"/>
        <w:r w:rsidRPr="004126BB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4126B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26B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2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26BB">
        <w:rPr>
          <w:rFonts w:ascii="Times New Roman" w:hAnsi="Times New Roman" w:cs="Times New Roman"/>
          <w:sz w:val="28"/>
          <w:szCs w:val="28"/>
        </w:rPr>
        <w:br w:type="page"/>
      </w:r>
    </w:p>
    <w:p w:rsidR="009F4370" w:rsidRPr="009F1901" w:rsidRDefault="009F4370" w:rsidP="004473FC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F190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9F1901" w:rsidRPr="009F1901">
        <w:rPr>
          <w:rFonts w:ascii="Times New Roman" w:hAnsi="Times New Roman" w:cs="Times New Roman"/>
          <w:sz w:val="20"/>
          <w:szCs w:val="20"/>
        </w:rPr>
        <w:t xml:space="preserve"> </w:t>
      </w:r>
      <w:r w:rsidRPr="009F1901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:rsidR="009F4370" w:rsidRPr="004126BB" w:rsidRDefault="009F4370" w:rsidP="004473FC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4370" w:rsidRPr="004126BB" w:rsidRDefault="009F4370" w:rsidP="004473FC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4370" w:rsidRPr="00332F75" w:rsidRDefault="009F4370" w:rsidP="004473FC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9F4370" w:rsidRPr="004126BB" w:rsidRDefault="009F4370" w:rsidP="004473FC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8C2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Всероссийской научно-практической конференции «Теоретические и практические аспекты образования в сфере культуры и </w:t>
      </w:r>
      <w:r w:rsidRPr="009F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искусства» (</w:t>
      </w:r>
      <w:r w:rsidR="009F4B93" w:rsidRPr="009F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25-26</w:t>
      </w:r>
      <w:r w:rsidRPr="009F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октября 201</w:t>
      </w:r>
      <w:r w:rsidR="00AA6ACE" w:rsidRPr="009F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9F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года)</w:t>
      </w:r>
    </w:p>
    <w:tbl>
      <w:tblPr>
        <w:tblStyle w:val="a4"/>
        <w:tblW w:w="9543" w:type="dxa"/>
        <w:tblInd w:w="250" w:type="dxa"/>
        <w:tblLook w:val="04A0" w:firstRow="1" w:lastRow="0" w:firstColumn="1" w:lastColumn="0" w:noHBand="0" w:noVBand="1"/>
      </w:tblPr>
      <w:tblGrid>
        <w:gridCol w:w="5387"/>
        <w:gridCol w:w="4156"/>
      </w:tblGrid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Ф.И.О. автора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Направление (секция) конференции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участия: заочная /очная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Уч. степень, уч. звание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val="en-US"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val="en-US" w:eastAsia="ru-RU"/>
              </w:rPr>
              <w:t>E-mail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Название статьи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представленных статей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9F4370" w:rsidRPr="004126BB" w:rsidTr="00BA5659">
        <w:tc>
          <w:tcPr>
            <w:tcW w:w="5387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Адрес (с указанием индекса и ФИО получателя полностью), на который необходимо выслать сборник статей</w:t>
            </w:r>
          </w:p>
        </w:tc>
        <w:tc>
          <w:tcPr>
            <w:tcW w:w="4156" w:type="dxa"/>
          </w:tcPr>
          <w:p w:rsidR="009F4370" w:rsidRPr="004126BB" w:rsidRDefault="009F4370" w:rsidP="004473FC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9F4370" w:rsidRPr="004126BB" w:rsidRDefault="009F4370" w:rsidP="004473FC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color w:val="FF0000"/>
          <w:szCs w:val="26"/>
          <w:lang w:eastAsia="ru-RU"/>
        </w:rPr>
      </w:pPr>
    </w:p>
    <w:p w:rsidR="009F4370" w:rsidRPr="004126BB" w:rsidRDefault="009F4370" w:rsidP="004473F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4126BB">
        <w:rPr>
          <w:rFonts w:ascii="Times New Roman" w:eastAsia="Calibri" w:hAnsi="Times New Roman" w:cs="Times New Roman"/>
          <w:szCs w:val="26"/>
          <w:lang w:eastAsia="ru-RU"/>
        </w:rPr>
        <w:t>Я, _________________________________________________________</w:t>
      </w:r>
    </w:p>
    <w:p w:rsidR="009F4370" w:rsidRPr="004126BB" w:rsidRDefault="009F4370" w:rsidP="004473FC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Cs w:val="26"/>
          <w:lang w:eastAsia="ru-RU"/>
        </w:rPr>
      </w:pPr>
      <w:r w:rsidRPr="004126BB">
        <w:rPr>
          <w:rFonts w:ascii="Times New Roman" w:eastAsia="Calibri" w:hAnsi="Times New Roman" w:cs="Times New Roman"/>
          <w:szCs w:val="26"/>
          <w:lang w:eastAsia="ru-RU"/>
        </w:rPr>
        <w:t>(фамилия, имя, отчество)</w:t>
      </w:r>
    </w:p>
    <w:p w:rsidR="009F4370" w:rsidRPr="004126BB" w:rsidRDefault="009F4370" w:rsidP="004473F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4126BB">
        <w:rPr>
          <w:rFonts w:ascii="Times New Roman" w:eastAsia="Calibri" w:hAnsi="Times New Roman" w:cs="Times New Roman"/>
          <w:szCs w:val="26"/>
          <w:lang w:eastAsia="ru-RU"/>
        </w:rPr>
        <w:t xml:space="preserve">даю согласие на обработку своих персональных данных в порядке, установленном Федеральным законом от 27 июля 2006 г. № 152-ФЗ «О персональных данных». </w:t>
      </w:r>
    </w:p>
    <w:p w:rsidR="009F4370" w:rsidRPr="004126BB" w:rsidRDefault="009F4370" w:rsidP="004473F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6"/>
          <w:lang w:eastAsia="ru-RU"/>
        </w:rPr>
      </w:pPr>
    </w:p>
    <w:p w:rsidR="009F4370" w:rsidRPr="004126BB" w:rsidRDefault="009F4370" w:rsidP="004473F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t>_______________________________   (______________________________)</w:t>
      </w:r>
    </w:p>
    <w:p w:rsidR="009F4370" w:rsidRPr="004126BB" w:rsidRDefault="009F4370" w:rsidP="004473F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  <w:t>(подпись)</w:t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  <w:t>(фамилия, инициалы)</w:t>
      </w:r>
    </w:p>
    <w:p w:rsidR="009F4370" w:rsidRPr="004126BB" w:rsidRDefault="009F4370" w:rsidP="004473F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t>____._______________ 201</w:t>
      </w:r>
      <w:r w:rsidR="00631050" w:rsidRPr="00323C3D">
        <w:rPr>
          <w:rFonts w:ascii="Times New Roman" w:eastAsia="Times New Roman" w:hAnsi="Times New Roman" w:cs="Times New Roman"/>
          <w:szCs w:val="26"/>
          <w:lang w:eastAsia="ru-RU"/>
        </w:rPr>
        <w:t>9</w:t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 xml:space="preserve"> г.   </w:t>
      </w:r>
    </w:p>
    <w:p w:rsidR="009F4370" w:rsidRPr="004126BB" w:rsidRDefault="009F4370" w:rsidP="004473FC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t>(дата)</w:t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</w:p>
    <w:p w:rsidR="009F4370" w:rsidRPr="004126BB" w:rsidRDefault="009F4370" w:rsidP="004473FC">
      <w:pPr>
        <w:spacing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br w:type="page"/>
      </w:r>
    </w:p>
    <w:p w:rsidR="009F4370" w:rsidRPr="009F1901" w:rsidRDefault="009F4370" w:rsidP="004473FC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F1901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="009F1901">
        <w:rPr>
          <w:rFonts w:ascii="Times New Roman" w:hAnsi="Times New Roman" w:cs="Times New Roman"/>
          <w:sz w:val="20"/>
          <w:szCs w:val="20"/>
        </w:rPr>
        <w:t xml:space="preserve"> </w:t>
      </w:r>
      <w:r w:rsidRPr="009F1901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:rsidR="009F4370" w:rsidRDefault="009F4370" w:rsidP="004473FC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4370" w:rsidRPr="00332F75" w:rsidRDefault="009F4370" w:rsidP="00447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75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9F4370" w:rsidRPr="002A67F0" w:rsidRDefault="00F25C62" w:rsidP="002A67F0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F0">
        <w:rPr>
          <w:rFonts w:ascii="Times New Roman" w:hAnsi="Times New Roman" w:cs="Times New Roman"/>
          <w:sz w:val="28"/>
          <w:szCs w:val="28"/>
        </w:rPr>
        <w:t>Представитель Деп</w:t>
      </w:r>
      <w:r w:rsidR="00D93F25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Pr="002A67F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93F25">
        <w:rPr>
          <w:rFonts w:ascii="Times New Roman" w:hAnsi="Times New Roman" w:cs="Times New Roman"/>
          <w:sz w:val="28"/>
          <w:szCs w:val="28"/>
        </w:rPr>
        <w:t>Ханты-Мансийского автономного округа-</w:t>
      </w:r>
      <w:r w:rsidRPr="002A67F0">
        <w:rPr>
          <w:rFonts w:ascii="Times New Roman" w:hAnsi="Times New Roman" w:cs="Times New Roman"/>
          <w:sz w:val="28"/>
          <w:szCs w:val="28"/>
        </w:rPr>
        <w:t>Югры</w:t>
      </w:r>
      <w:r w:rsidR="009F4370" w:rsidRPr="002A67F0">
        <w:rPr>
          <w:rFonts w:ascii="Times New Roman" w:hAnsi="Times New Roman" w:cs="Times New Roman"/>
          <w:sz w:val="28"/>
          <w:szCs w:val="28"/>
        </w:rPr>
        <w:t>.</w:t>
      </w:r>
    </w:p>
    <w:p w:rsidR="009F4370" w:rsidRPr="002A67F0" w:rsidRDefault="009F4370" w:rsidP="002A67F0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F0">
        <w:rPr>
          <w:rFonts w:ascii="Times New Roman" w:hAnsi="Times New Roman" w:cs="Times New Roman"/>
          <w:sz w:val="28"/>
          <w:szCs w:val="28"/>
        </w:rPr>
        <w:t xml:space="preserve">Рева Владимир Васильевич – </w:t>
      </w:r>
      <w:r w:rsidRPr="002A67F0">
        <w:rPr>
          <w:rFonts w:ascii="Times New Roman" w:hAnsi="Times New Roman"/>
          <w:sz w:val="28"/>
          <w:szCs w:val="28"/>
        </w:rPr>
        <w:t>кандидат искусствоведения, профессор</w:t>
      </w:r>
      <w:r w:rsidRPr="002A67F0">
        <w:rPr>
          <w:rFonts w:ascii="Times New Roman" w:hAnsi="Times New Roman"/>
          <w:color w:val="000000" w:themeColor="text1"/>
          <w:sz w:val="28"/>
          <w:szCs w:val="28"/>
        </w:rPr>
        <w:t xml:space="preserve"> Уральской государственной консерватории им. М.П. Мусоргского, г. Екатеринбург.</w:t>
      </w:r>
    </w:p>
    <w:p w:rsidR="009F4370" w:rsidRPr="002A67F0" w:rsidRDefault="009F4370" w:rsidP="002A67F0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7F0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2A67F0">
        <w:rPr>
          <w:rFonts w:ascii="Times New Roman" w:hAnsi="Times New Roman" w:cs="Times New Roman"/>
          <w:sz w:val="28"/>
          <w:szCs w:val="28"/>
        </w:rPr>
        <w:t xml:space="preserve"> Лариса Валерьевна – Заслуженный работник образования Ханты-Мансийского автономного округа – Югры, директор бюджетного профессионального образовательного учреждения Ханты-Мансийского автономного округа – Югры «Сургутский музыкальный колледж».</w:t>
      </w:r>
    </w:p>
    <w:p w:rsidR="009F4370" w:rsidRPr="002A67F0" w:rsidRDefault="00F25C62" w:rsidP="002A67F0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7F0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Pr="002A67F0">
        <w:rPr>
          <w:rFonts w:ascii="Times New Roman" w:hAnsi="Times New Roman" w:cs="Times New Roman"/>
          <w:sz w:val="28"/>
          <w:szCs w:val="28"/>
        </w:rPr>
        <w:t xml:space="preserve"> Галина Романовна – </w:t>
      </w:r>
      <w:r w:rsidR="009F4370" w:rsidRPr="002A67F0">
        <w:rPr>
          <w:rFonts w:ascii="Times New Roman" w:hAnsi="Times New Roman" w:cs="Times New Roman"/>
          <w:sz w:val="28"/>
          <w:szCs w:val="28"/>
        </w:rPr>
        <w:t>Отличник народного образования, кандидат педагогических наук, доцент, начальник методической и ин</w:t>
      </w:r>
      <w:r w:rsidR="00B469D0" w:rsidRPr="002A67F0">
        <w:rPr>
          <w:rFonts w:ascii="Times New Roman" w:hAnsi="Times New Roman" w:cs="Times New Roman"/>
          <w:sz w:val="28"/>
          <w:szCs w:val="28"/>
        </w:rPr>
        <w:t>формационно-аналитической</w:t>
      </w:r>
      <w:r w:rsidR="009F4370" w:rsidRPr="002A67F0">
        <w:rPr>
          <w:rFonts w:ascii="Times New Roman" w:hAnsi="Times New Roman" w:cs="Times New Roman"/>
          <w:sz w:val="28"/>
          <w:szCs w:val="28"/>
        </w:rPr>
        <w:t xml:space="preserve"> </w:t>
      </w:r>
      <w:r w:rsidR="00B469D0" w:rsidRPr="002A67F0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F4370" w:rsidRPr="002A67F0">
        <w:rPr>
          <w:rFonts w:ascii="Times New Roman" w:hAnsi="Times New Roman" w:cs="Times New Roman"/>
          <w:sz w:val="28"/>
          <w:szCs w:val="28"/>
        </w:rPr>
        <w:t>бюджетного профессионального образовательного учреждения Ханты-Мансийского автономного округа – Югры «Сургутский музыкальный колледж».</w:t>
      </w:r>
    </w:p>
    <w:p w:rsidR="009F4370" w:rsidRPr="002A67F0" w:rsidRDefault="009F4370" w:rsidP="002A67F0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7F0">
        <w:rPr>
          <w:rFonts w:ascii="Times New Roman" w:hAnsi="Times New Roman" w:cs="Times New Roman"/>
          <w:sz w:val="28"/>
          <w:szCs w:val="28"/>
        </w:rPr>
        <w:t>Чугаевская</w:t>
      </w:r>
      <w:proofErr w:type="spellEnd"/>
      <w:r w:rsidRPr="002A67F0">
        <w:rPr>
          <w:rFonts w:ascii="Times New Roman" w:hAnsi="Times New Roman" w:cs="Times New Roman"/>
          <w:sz w:val="28"/>
          <w:szCs w:val="28"/>
        </w:rPr>
        <w:t xml:space="preserve"> Оксана Анатольевна – Заслуженный работник образования Ханты-Мансийского автономного округа – Югры, заместитель директора по учебной работе бюджетного профессионального образовательного учреждения Ханты-Мансийского автономного округа – Югры «Сургутский музыкальный колледж».</w:t>
      </w:r>
    </w:p>
    <w:p w:rsidR="009F4370" w:rsidRPr="002A67F0" w:rsidRDefault="00B469D0" w:rsidP="002A67F0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F0">
        <w:rPr>
          <w:rFonts w:ascii="Times New Roman" w:hAnsi="Times New Roman" w:cs="Times New Roman"/>
          <w:sz w:val="28"/>
          <w:szCs w:val="28"/>
        </w:rPr>
        <w:t>Мишина Елена Александровна</w:t>
      </w:r>
      <w:r w:rsidR="009F4370" w:rsidRPr="002A67F0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бюджетного профессионального образовательного учреждения Ханты-Мансийского автономного округа – Югры «Сургутский музыкальный колледж».</w:t>
      </w:r>
    </w:p>
    <w:p w:rsidR="00727AAF" w:rsidRPr="002A67F0" w:rsidRDefault="009F4370" w:rsidP="002A67F0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F0">
        <w:rPr>
          <w:rFonts w:ascii="Times New Roman" w:hAnsi="Times New Roman" w:cs="Times New Roman"/>
          <w:sz w:val="28"/>
          <w:szCs w:val="28"/>
        </w:rPr>
        <w:t xml:space="preserve">Харитонова Елена Алексеевна – </w:t>
      </w:r>
      <w:r w:rsidR="00582243" w:rsidRPr="002A67F0">
        <w:rPr>
          <w:rFonts w:ascii="Times New Roman" w:hAnsi="Times New Roman" w:cs="Times New Roman"/>
          <w:sz w:val="28"/>
          <w:szCs w:val="28"/>
        </w:rPr>
        <w:t>заместитель</w:t>
      </w:r>
      <w:r w:rsidR="0010049A" w:rsidRPr="002A67F0">
        <w:rPr>
          <w:rFonts w:ascii="Times New Roman" w:hAnsi="Times New Roman" w:cs="Times New Roman"/>
          <w:sz w:val="28"/>
          <w:szCs w:val="28"/>
        </w:rPr>
        <w:t xml:space="preserve"> </w:t>
      </w:r>
      <w:r w:rsidR="00582243" w:rsidRPr="002A67F0">
        <w:rPr>
          <w:rFonts w:ascii="Times New Roman" w:hAnsi="Times New Roman" w:cs="Times New Roman"/>
          <w:sz w:val="28"/>
          <w:szCs w:val="28"/>
        </w:rPr>
        <w:t xml:space="preserve">начальника методической и </w:t>
      </w:r>
      <w:r w:rsidR="0010049A" w:rsidRPr="002A67F0">
        <w:rPr>
          <w:rFonts w:ascii="Times New Roman" w:hAnsi="Times New Roman" w:cs="Times New Roman"/>
          <w:sz w:val="28"/>
          <w:szCs w:val="28"/>
        </w:rPr>
        <w:t>информационно</w:t>
      </w:r>
      <w:r w:rsidR="00582243" w:rsidRPr="002A67F0">
        <w:rPr>
          <w:rFonts w:ascii="Times New Roman" w:hAnsi="Times New Roman" w:cs="Times New Roman"/>
          <w:sz w:val="28"/>
          <w:szCs w:val="28"/>
        </w:rPr>
        <w:t>-аналитической службы</w:t>
      </w:r>
      <w:r w:rsidRPr="002A67F0">
        <w:rPr>
          <w:rFonts w:ascii="Times New Roman" w:hAnsi="Times New Roman" w:cs="Times New Roman"/>
          <w:sz w:val="28"/>
          <w:szCs w:val="28"/>
        </w:rPr>
        <w:t xml:space="preserve"> бюджетного профессионального образовательного учреждения Ханты-Мансийского автономного округа – Югры «Сургутский музыкальный колледж».</w:t>
      </w:r>
    </w:p>
    <w:sectPr w:rsidR="00727AAF" w:rsidRPr="002A67F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FB" w:rsidRDefault="00884BFB" w:rsidP="00D93F25">
      <w:pPr>
        <w:spacing w:after="0" w:line="240" w:lineRule="auto"/>
      </w:pPr>
      <w:r>
        <w:separator/>
      </w:r>
    </w:p>
  </w:endnote>
  <w:endnote w:type="continuationSeparator" w:id="0">
    <w:p w:rsidR="00884BFB" w:rsidRDefault="00884BFB" w:rsidP="00D9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478736"/>
      <w:docPartObj>
        <w:docPartGallery w:val="Page Numbers (Bottom of Page)"/>
        <w:docPartUnique/>
      </w:docPartObj>
    </w:sdtPr>
    <w:sdtEndPr/>
    <w:sdtContent>
      <w:p w:rsidR="00D93F25" w:rsidRDefault="00D93F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E1">
          <w:rPr>
            <w:noProof/>
          </w:rPr>
          <w:t>3</w:t>
        </w:r>
        <w:r>
          <w:fldChar w:fldCharType="end"/>
        </w:r>
      </w:p>
    </w:sdtContent>
  </w:sdt>
  <w:p w:rsidR="00D93F25" w:rsidRDefault="00D93F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FB" w:rsidRDefault="00884BFB" w:rsidP="00D93F25">
      <w:pPr>
        <w:spacing w:after="0" w:line="240" w:lineRule="auto"/>
      </w:pPr>
      <w:r>
        <w:separator/>
      </w:r>
    </w:p>
  </w:footnote>
  <w:footnote w:type="continuationSeparator" w:id="0">
    <w:p w:rsidR="00884BFB" w:rsidRDefault="00884BFB" w:rsidP="00D9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78"/>
    <w:multiLevelType w:val="hybridMultilevel"/>
    <w:tmpl w:val="4898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6671"/>
    <w:multiLevelType w:val="hybridMultilevel"/>
    <w:tmpl w:val="068811E6"/>
    <w:lvl w:ilvl="0" w:tplc="C7520EB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0839"/>
    <w:multiLevelType w:val="multilevel"/>
    <w:tmpl w:val="63B21D5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4">
    <w:nsid w:val="0C221692"/>
    <w:multiLevelType w:val="hybridMultilevel"/>
    <w:tmpl w:val="234A3BBA"/>
    <w:lvl w:ilvl="0" w:tplc="DA604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63B2"/>
    <w:multiLevelType w:val="hybridMultilevel"/>
    <w:tmpl w:val="F80A23B0"/>
    <w:lvl w:ilvl="0" w:tplc="DA604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14E0"/>
    <w:multiLevelType w:val="hybridMultilevel"/>
    <w:tmpl w:val="60EA6202"/>
    <w:lvl w:ilvl="0" w:tplc="C7520EB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6329"/>
    <w:multiLevelType w:val="hybridMultilevel"/>
    <w:tmpl w:val="6708143A"/>
    <w:lvl w:ilvl="0" w:tplc="EF7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8440A"/>
    <w:multiLevelType w:val="hybridMultilevel"/>
    <w:tmpl w:val="0C520868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5208A"/>
    <w:multiLevelType w:val="hybridMultilevel"/>
    <w:tmpl w:val="5C9EB42C"/>
    <w:lvl w:ilvl="0" w:tplc="C7520EB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8E7E5C"/>
    <w:multiLevelType w:val="multilevel"/>
    <w:tmpl w:val="E3B8B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45F136B"/>
    <w:multiLevelType w:val="hybridMultilevel"/>
    <w:tmpl w:val="F2FAECFC"/>
    <w:lvl w:ilvl="0" w:tplc="DA604DB0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6417115E"/>
    <w:multiLevelType w:val="multilevel"/>
    <w:tmpl w:val="DA78E37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3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02CC2"/>
    <w:multiLevelType w:val="multilevel"/>
    <w:tmpl w:val="87264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5">
    <w:nsid w:val="73DF707E"/>
    <w:multiLevelType w:val="hybridMultilevel"/>
    <w:tmpl w:val="D5301998"/>
    <w:lvl w:ilvl="0" w:tplc="DA604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02A88"/>
    <w:multiLevelType w:val="hybridMultilevel"/>
    <w:tmpl w:val="C3B0D55E"/>
    <w:lvl w:ilvl="0" w:tplc="DA604DB0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76311987"/>
    <w:multiLevelType w:val="hybridMultilevel"/>
    <w:tmpl w:val="21FAF7CE"/>
    <w:lvl w:ilvl="0" w:tplc="DA604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17C5E"/>
    <w:multiLevelType w:val="hybridMultilevel"/>
    <w:tmpl w:val="D040CF24"/>
    <w:lvl w:ilvl="0" w:tplc="DA604D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C3401B"/>
    <w:multiLevelType w:val="hybridMultilevel"/>
    <w:tmpl w:val="1C38D1E6"/>
    <w:lvl w:ilvl="0" w:tplc="DA604DB0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14"/>
  </w:num>
  <w:num w:numId="6">
    <w:abstractNumId w:val="19"/>
  </w:num>
  <w:num w:numId="7">
    <w:abstractNumId w:val="11"/>
  </w:num>
  <w:num w:numId="8">
    <w:abstractNumId w:val="16"/>
  </w:num>
  <w:num w:numId="9">
    <w:abstractNumId w:val="4"/>
  </w:num>
  <w:num w:numId="10">
    <w:abstractNumId w:val="18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5"/>
  </w:num>
  <w:num w:numId="17">
    <w:abstractNumId w:val="0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9"/>
    <w:rsid w:val="00000AE1"/>
    <w:rsid w:val="0010049A"/>
    <w:rsid w:val="00134B36"/>
    <w:rsid w:val="001A26EA"/>
    <w:rsid w:val="001F2B92"/>
    <w:rsid w:val="00236974"/>
    <w:rsid w:val="00254FD2"/>
    <w:rsid w:val="002A67F0"/>
    <w:rsid w:val="002D1EB2"/>
    <w:rsid w:val="00316074"/>
    <w:rsid w:val="00323C3D"/>
    <w:rsid w:val="003577D7"/>
    <w:rsid w:val="0038441A"/>
    <w:rsid w:val="004473FC"/>
    <w:rsid w:val="004628B9"/>
    <w:rsid w:val="004F3047"/>
    <w:rsid w:val="005306B8"/>
    <w:rsid w:val="00582243"/>
    <w:rsid w:val="00630EC0"/>
    <w:rsid w:val="00631050"/>
    <w:rsid w:val="006B16FC"/>
    <w:rsid w:val="00725099"/>
    <w:rsid w:val="00781359"/>
    <w:rsid w:val="007C47E5"/>
    <w:rsid w:val="00821FEF"/>
    <w:rsid w:val="008303BC"/>
    <w:rsid w:val="008406F5"/>
    <w:rsid w:val="00863011"/>
    <w:rsid w:val="00884BFB"/>
    <w:rsid w:val="008A6300"/>
    <w:rsid w:val="008B4CD9"/>
    <w:rsid w:val="008C2CE5"/>
    <w:rsid w:val="00923192"/>
    <w:rsid w:val="00943604"/>
    <w:rsid w:val="00995293"/>
    <w:rsid w:val="009F1901"/>
    <w:rsid w:val="009F4370"/>
    <w:rsid w:val="009F4B93"/>
    <w:rsid w:val="009F58A0"/>
    <w:rsid w:val="00A37D86"/>
    <w:rsid w:val="00A675E6"/>
    <w:rsid w:val="00AA6ACE"/>
    <w:rsid w:val="00AB6E22"/>
    <w:rsid w:val="00AC3967"/>
    <w:rsid w:val="00AE0A46"/>
    <w:rsid w:val="00AE2231"/>
    <w:rsid w:val="00B15559"/>
    <w:rsid w:val="00B26B73"/>
    <w:rsid w:val="00B469D0"/>
    <w:rsid w:val="00B90379"/>
    <w:rsid w:val="00BE46A9"/>
    <w:rsid w:val="00BF6F0D"/>
    <w:rsid w:val="00C47668"/>
    <w:rsid w:val="00C500A3"/>
    <w:rsid w:val="00C727D8"/>
    <w:rsid w:val="00D227F6"/>
    <w:rsid w:val="00D93F25"/>
    <w:rsid w:val="00E31080"/>
    <w:rsid w:val="00E376E0"/>
    <w:rsid w:val="00EA7B99"/>
    <w:rsid w:val="00EE0A96"/>
    <w:rsid w:val="00F25C62"/>
    <w:rsid w:val="00F452D7"/>
    <w:rsid w:val="00F57A70"/>
    <w:rsid w:val="00F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70"/>
    <w:pPr>
      <w:ind w:left="720"/>
      <w:contextualSpacing/>
    </w:pPr>
  </w:style>
  <w:style w:type="paragraph" w:customStyle="1" w:styleId="ConsPlusNormal">
    <w:name w:val="ConsPlusNormal"/>
    <w:rsid w:val="009F4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F4370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C39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F25"/>
  </w:style>
  <w:style w:type="paragraph" w:styleId="aa">
    <w:name w:val="footer"/>
    <w:basedOn w:val="a"/>
    <w:link w:val="ab"/>
    <w:uiPriority w:val="99"/>
    <w:unhideWhenUsed/>
    <w:rsid w:val="00D9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70"/>
    <w:pPr>
      <w:ind w:left="720"/>
      <w:contextualSpacing/>
    </w:pPr>
  </w:style>
  <w:style w:type="paragraph" w:customStyle="1" w:styleId="ConsPlusNormal">
    <w:name w:val="ConsPlusNormal"/>
    <w:rsid w:val="009F4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F4370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C39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F25"/>
  </w:style>
  <w:style w:type="paragraph" w:styleId="aa">
    <w:name w:val="footer"/>
    <w:basedOn w:val="a"/>
    <w:link w:val="ab"/>
    <w:uiPriority w:val="99"/>
    <w:unhideWhenUsed/>
    <w:rsid w:val="00D9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metodist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mcmetodi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cmetodis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cmetodi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gutmus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Савастьина</dc:creator>
  <cp:keywords/>
  <dc:description/>
  <cp:lastModifiedBy>Иванова Елена</cp:lastModifiedBy>
  <cp:revision>55</cp:revision>
  <cp:lastPrinted>2019-09-04T06:38:00Z</cp:lastPrinted>
  <dcterms:created xsi:type="dcterms:W3CDTF">2019-03-01T06:19:00Z</dcterms:created>
  <dcterms:modified xsi:type="dcterms:W3CDTF">2019-09-04T06:48:00Z</dcterms:modified>
</cp:coreProperties>
</file>