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7" w:rsidRDefault="00E61D07" w:rsidP="00E61D07">
      <w:pPr>
        <w:jc w:val="center"/>
        <w:rPr>
          <w:b/>
          <w:szCs w:val="24"/>
        </w:rPr>
      </w:pPr>
      <w:r w:rsidRPr="00CC548A">
        <w:rPr>
          <w:b/>
          <w:szCs w:val="24"/>
        </w:rPr>
        <w:t>Конкурсная деятельность</w:t>
      </w:r>
    </w:p>
    <w:p w:rsidR="00E61D07" w:rsidRPr="003056DF" w:rsidRDefault="00E61D07" w:rsidP="00E61D07">
      <w:pPr>
        <w:jc w:val="center"/>
        <w:rPr>
          <w:rFonts w:cs="Times New Roman"/>
          <w:b/>
          <w:szCs w:val="24"/>
        </w:rPr>
      </w:pPr>
    </w:p>
    <w:p w:rsidR="00E61D07" w:rsidRPr="00CC548A" w:rsidRDefault="00E61D07" w:rsidP="00E61D07">
      <w:pPr>
        <w:ind w:firstLine="709"/>
        <w:jc w:val="both"/>
        <w:rPr>
          <w:rFonts w:eastAsia="Times New Roman"/>
          <w:szCs w:val="24"/>
          <w:lang w:eastAsia="ru-RU"/>
        </w:rPr>
      </w:pPr>
      <w:r w:rsidRPr="00CC548A">
        <w:rPr>
          <w:rFonts w:eastAsia="Times New Roman"/>
          <w:szCs w:val="24"/>
          <w:lang w:eastAsia="ru-RU"/>
        </w:rPr>
        <w:t xml:space="preserve">Ежегодно обучающиеся колледжа успешно проявляют себя </w:t>
      </w:r>
      <w:r w:rsidRPr="00CC548A">
        <w:rPr>
          <w:rFonts w:eastAsia="Times New Roman"/>
          <w:b/>
          <w:szCs w:val="24"/>
          <w:lang w:eastAsia="ru-RU"/>
        </w:rPr>
        <w:t>в творческо-исполнительской деятельности,</w:t>
      </w:r>
      <w:r w:rsidRPr="00CC548A">
        <w:rPr>
          <w:rFonts w:eastAsia="Times New Roman"/>
          <w:szCs w:val="24"/>
          <w:lang w:eastAsia="ru-RU"/>
        </w:rPr>
        <w:t xml:space="preserve"> становясь в период обучения лауреатами и (или) дипломантами международных, всероссийских и региональных конкурсов, тем самым подтверждая высокий уровень развития творческого потенциала обучающихся, с одной стороны, и высокий уровень профессионально-педагогического мастерства преподавателей, с другой.</w:t>
      </w:r>
    </w:p>
    <w:p w:rsidR="006A4B58" w:rsidRDefault="006A4B58"/>
    <w:p w:rsidR="00E61D07" w:rsidRPr="00C0356B" w:rsidRDefault="00E61D07" w:rsidP="00E61D07">
      <w:pPr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Результаты</w:t>
      </w:r>
      <w:r w:rsidRPr="00AC6E44">
        <w:rPr>
          <w:rFonts w:eastAsia="Times New Roman"/>
          <w:b/>
          <w:lang w:eastAsia="ru-RU"/>
        </w:rPr>
        <w:t xml:space="preserve"> участия </w:t>
      </w:r>
      <w:r>
        <w:rPr>
          <w:rFonts w:eastAsia="Times New Roman"/>
          <w:b/>
          <w:lang w:eastAsia="ru-RU"/>
        </w:rPr>
        <w:t xml:space="preserve">обучающихся </w:t>
      </w:r>
      <w:r w:rsidRPr="00AC6E44">
        <w:rPr>
          <w:rFonts w:eastAsia="Times New Roman"/>
          <w:b/>
          <w:lang w:eastAsia="ru-RU"/>
        </w:rPr>
        <w:t>в конкурсах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0"/>
        <w:gridCol w:w="1284"/>
        <w:gridCol w:w="1284"/>
        <w:gridCol w:w="1284"/>
        <w:gridCol w:w="1284"/>
        <w:gridCol w:w="1284"/>
      </w:tblGrid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2015/2016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ind w:right="-108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2016/2017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2017/2018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2018/2019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2019/2020</w:t>
            </w:r>
          </w:p>
        </w:tc>
      </w:tr>
      <w:tr w:rsidR="00E61D07" w:rsidRPr="00FF549F" w:rsidTr="00D94952">
        <w:trPr>
          <w:trHeight w:val="363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Всего побед в конкурсах различного уровня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62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139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Всего побед на международных конкурсах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38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38</w:t>
            </w:r>
          </w:p>
        </w:tc>
      </w:tr>
      <w:tr w:rsidR="00E61D07" w:rsidRPr="00FF549F" w:rsidTr="00D94952">
        <w:trPr>
          <w:trHeight w:val="30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 xml:space="preserve">Из них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lang w:eastAsia="ru-RU"/>
              </w:rPr>
            </w:pP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Гран – При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1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18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2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8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3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10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Всего побед на  всероссийских конкурсах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69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 xml:space="preserve">Из них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Гран – При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1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29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2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22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3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14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Всего побед на региональных конкурсах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 xml:space="preserve">Из них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Гран – При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1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2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2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3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3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Всего побед на окружных конкурсах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Из них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Гран – При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F549F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1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14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2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F549F"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E61D07" w:rsidRPr="00FF549F" w:rsidTr="00D9495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right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Лауреаты 3 степени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07" w:rsidRPr="00FF549F" w:rsidRDefault="00E61D07" w:rsidP="00D94952">
            <w:pPr>
              <w:jc w:val="center"/>
              <w:rPr>
                <w:rFonts w:eastAsia="Times New Roman"/>
                <w:lang w:eastAsia="ru-RU"/>
              </w:rPr>
            </w:pPr>
            <w:r w:rsidRPr="00FF549F">
              <w:rPr>
                <w:rFonts w:eastAsia="Times New Roman"/>
                <w:lang w:eastAsia="ru-RU"/>
              </w:rPr>
              <w:t>3</w:t>
            </w:r>
          </w:p>
        </w:tc>
      </w:tr>
    </w:tbl>
    <w:p w:rsidR="00E61D07" w:rsidRDefault="00E61D07"/>
    <w:p w:rsidR="00E61D07" w:rsidRDefault="00E61D07" w:rsidP="00540FC6">
      <w:pPr>
        <w:shd w:val="clear" w:color="auto" w:fill="FFFFFF"/>
        <w:spacing w:after="161" w:line="600" w:lineRule="atLeast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E61D07">
        <w:rPr>
          <w:rFonts w:eastAsia="Times New Roman" w:cs="Times New Roman"/>
          <w:b/>
          <w:bCs/>
          <w:color w:val="1C1C1C"/>
          <w:kern w:val="36"/>
          <w:sz w:val="26"/>
          <w:szCs w:val="26"/>
          <w:lang w:eastAsia="ru-RU"/>
        </w:rPr>
        <w:t>Победы в конкурсах</w:t>
      </w:r>
      <w:r>
        <w:rPr>
          <w:rFonts w:eastAsia="Times New Roman" w:cs="Times New Roman"/>
          <w:b/>
          <w:bCs/>
          <w:color w:val="1C1C1C"/>
          <w:kern w:val="36"/>
          <w:sz w:val="26"/>
          <w:szCs w:val="26"/>
          <w:lang w:eastAsia="ru-RU"/>
        </w:rPr>
        <w:t xml:space="preserve"> </w:t>
      </w:r>
      <w:hyperlink r:id="rId5" w:history="1">
        <w:r w:rsidR="00E665AB" w:rsidRPr="00002829">
          <w:rPr>
            <w:rStyle w:val="a3"/>
            <w:rFonts w:eastAsia="Times New Roman" w:cs="Times New Roman"/>
            <w:b/>
            <w:bCs/>
            <w:kern w:val="36"/>
            <w:sz w:val="26"/>
            <w:szCs w:val="26"/>
            <w:lang w:eastAsia="ru-RU"/>
          </w:rPr>
          <w:t>https://surgutmusic.ru/information/achi</w:t>
        </w:r>
        <w:r w:rsidR="00E665AB" w:rsidRPr="00002829">
          <w:rPr>
            <w:rStyle w:val="a3"/>
            <w:rFonts w:eastAsia="Times New Roman" w:cs="Times New Roman"/>
            <w:b/>
            <w:bCs/>
            <w:kern w:val="36"/>
            <w:sz w:val="26"/>
            <w:szCs w:val="26"/>
            <w:lang w:eastAsia="ru-RU"/>
          </w:rPr>
          <w:t>e</w:t>
        </w:r>
        <w:r w:rsidR="00E665AB" w:rsidRPr="00002829">
          <w:rPr>
            <w:rStyle w:val="a3"/>
            <w:rFonts w:eastAsia="Times New Roman" w:cs="Times New Roman"/>
            <w:b/>
            <w:bCs/>
            <w:kern w:val="36"/>
            <w:sz w:val="26"/>
            <w:szCs w:val="26"/>
            <w:lang w:eastAsia="ru-RU"/>
          </w:rPr>
          <w:t>vements/1517/</w:t>
        </w:r>
      </w:hyperlink>
    </w:p>
    <w:p w:rsidR="00E665AB" w:rsidRDefault="00E665AB" w:rsidP="00540FC6">
      <w:pPr>
        <w:shd w:val="clear" w:color="auto" w:fill="FFFFFF"/>
        <w:spacing w:after="161" w:line="600" w:lineRule="atLeast"/>
        <w:outlineLvl w:val="0"/>
      </w:pPr>
      <w:bookmarkStart w:id="0" w:name="_GoBack"/>
      <w:bookmarkEnd w:id="0"/>
    </w:p>
    <w:sectPr w:rsidR="00E665AB" w:rsidSect="00E61D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F"/>
    <w:rsid w:val="00104E3F"/>
    <w:rsid w:val="00540FC6"/>
    <w:rsid w:val="006A4B58"/>
    <w:rsid w:val="00E61D07"/>
    <w:rsid w:val="00E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1D0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40FC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65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1D0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40FC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6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gutmusic.ru/information/achievements/15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Бекетова Ольга</cp:lastModifiedBy>
  <cp:revision>4</cp:revision>
  <dcterms:created xsi:type="dcterms:W3CDTF">2020-09-19T14:40:00Z</dcterms:created>
  <dcterms:modified xsi:type="dcterms:W3CDTF">2020-09-21T06:02:00Z</dcterms:modified>
</cp:coreProperties>
</file>